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1AC9" w:rsidRPr="00E932D8" w:rsidRDefault="00C71AC9">
      <w:pPr>
        <w:rPr>
          <w:rFonts w:cs="David"/>
          <w:sz w:val="24"/>
          <w:szCs w:val="24"/>
          <w:rtl/>
        </w:rPr>
      </w:pPr>
    </w:p>
    <w:p w:rsidR="002F5E63" w:rsidRPr="00E932D8" w:rsidRDefault="002F5E63" w:rsidP="002F5E63">
      <w:pPr>
        <w:jc w:val="center"/>
        <w:rPr>
          <w:rFonts w:cs="David"/>
          <w:sz w:val="24"/>
          <w:szCs w:val="24"/>
          <w:rtl/>
        </w:rPr>
      </w:pPr>
      <w:r w:rsidRPr="00E932D8">
        <w:rPr>
          <w:rFonts w:cs="David" w:hint="cs"/>
          <w:sz w:val="24"/>
          <w:szCs w:val="24"/>
          <w:rtl/>
        </w:rPr>
        <w:t>מדינה ישראל</w:t>
      </w:r>
    </w:p>
    <w:p w:rsidR="002F5E63" w:rsidRPr="00E932D8" w:rsidRDefault="002F5E63" w:rsidP="002F5E63">
      <w:pPr>
        <w:jc w:val="center"/>
        <w:rPr>
          <w:rFonts w:cs="David"/>
          <w:sz w:val="24"/>
          <w:szCs w:val="24"/>
          <w:rtl/>
        </w:rPr>
      </w:pPr>
      <w:r w:rsidRPr="00E932D8">
        <w:rPr>
          <w:rFonts w:cs="David" w:hint="cs"/>
          <w:sz w:val="24"/>
          <w:szCs w:val="24"/>
          <w:rtl/>
        </w:rPr>
        <w:t>משרד החקלאות ופיתוח הכפר</w:t>
      </w:r>
    </w:p>
    <w:p w:rsidR="002F5E63" w:rsidRPr="00E932D8" w:rsidRDefault="002F5E63" w:rsidP="003C244E">
      <w:pPr>
        <w:jc w:val="center"/>
        <w:rPr>
          <w:rFonts w:cs="David"/>
          <w:sz w:val="24"/>
          <w:szCs w:val="24"/>
          <w:rtl/>
        </w:rPr>
      </w:pPr>
      <w:r w:rsidRPr="00E932D8">
        <w:rPr>
          <w:rFonts w:cs="David" w:hint="cs"/>
          <w:sz w:val="24"/>
          <w:szCs w:val="24"/>
          <w:rtl/>
        </w:rPr>
        <w:t xml:space="preserve">בקשה למידע </w:t>
      </w:r>
      <w:r w:rsidRPr="00E932D8">
        <w:rPr>
          <w:rFonts w:cs="David"/>
          <w:sz w:val="24"/>
          <w:szCs w:val="24"/>
          <w:rtl/>
        </w:rPr>
        <w:t>–</w:t>
      </w:r>
      <w:r w:rsidRPr="00E932D8">
        <w:rPr>
          <w:rFonts w:cs="David" w:hint="cs"/>
          <w:sz w:val="24"/>
          <w:szCs w:val="24"/>
          <w:rtl/>
        </w:rPr>
        <w:t xml:space="preserve"> </w:t>
      </w:r>
      <w:r w:rsidRPr="00E932D8">
        <w:rPr>
          <w:rFonts w:cs="David"/>
          <w:sz w:val="24"/>
          <w:szCs w:val="24"/>
        </w:rPr>
        <w:t>RFI</w:t>
      </w:r>
    </w:p>
    <w:p w:rsidR="00343D53" w:rsidRPr="00E932D8" w:rsidRDefault="00F74CF8" w:rsidP="00E932D8">
      <w:pPr>
        <w:spacing w:line="360" w:lineRule="auto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E932D8">
        <w:rPr>
          <w:rFonts w:ascii="Arial" w:hAnsi="Arial" w:cs="David"/>
          <w:b/>
          <w:bCs/>
          <w:sz w:val="24"/>
          <w:szCs w:val="24"/>
          <w:u w:val="single"/>
          <w:rtl/>
        </w:rPr>
        <w:t>פנייה לקבלת מידע  (</w:t>
      </w:r>
      <w:r w:rsidRPr="00E932D8">
        <w:rPr>
          <w:rFonts w:ascii="Arial" w:hAnsi="Arial" w:cs="David"/>
          <w:b/>
          <w:bCs/>
          <w:sz w:val="24"/>
          <w:szCs w:val="24"/>
          <w:u w:val="single"/>
        </w:rPr>
        <w:t>RFI</w:t>
      </w:r>
      <w:r w:rsidRPr="00E932D8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) </w:t>
      </w:r>
      <w:r w:rsidRPr="00E932D8">
        <w:rPr>
          <w:rFonts w:ascii="Arial" w:hAnsi="Arial" w:cs="David" w:hint="cs"/>
          <w:b/>
          <w:bCs/>
          <w:sz w:val="24"/>
          <w:szCs w:val="24"/>
          <w:u w:val="single"/>
          <w:rtl/>
        </w:rPr>
        <w:br/>
      </w:r>
      <w:r w:rsidRPr="00E932D8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 </w:t>
      </w:r>
      <w:r w:rsidRPr="00E932D8">
        <w:rPr>
          <w:rFonts w:ascii="Arial" w:hAnsi="Arial" w:cs="David" w:hint="cs"/>
          <w:b/>
          <w:bCs/>
          <w:sz w:val="24"/>
          <w:szCs w:val="24"/>
          <w:u w:val="single"/>
          <w:rtl/>
        </w:rPr>
        <w:t>יום פתוח לציבור בסימן 70 שנה לחקלאות בישראל, במסגרת אירועי 70 שנה למדינה.</w:t>
      </w:r>
      <w:r w:rsidRPr="00E932D8">
        <w:rPr>
          <w:rFonts w:ascii="Arial" w:hAnsi="Arial" w:cs="David" w:hint="cs"/>
          <w:b/>
          <w:bCs/>
          <w:sz w:val="24"/>
          <w:szCs w:val="24"/>
          <w:u w:val="single"/>
          <w:rtl/>
        </w:rPr>
        <w:br/>
      </w:r>
      <w:r w:rsidRPr="00E932D8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 במשרד החקלאות, הקריה החקלאית בית דגן</w:t>
      </w:r>
      <w:r w:rsidRPr="00E932D8">
        <w:rPr>
          <w:rFonts w:ascii="Arial" w:hAnsi="Arial" w:cs="David"/>
          <w:b/>
          <w:bCs/>
          <w:sz w:val="24"/>
          <w:szCs w:val="24"/>
          <w:rtl/>
        </w:rPr>
        <w:t xml:space="preserve">  </w:t>
      </w:r>
    </w:p>
    <w:p w:rsidR="009217BF" w:rsidRPr="00E932D8" w:rsidRDefault="009217BF" w:rsidP="003C244E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  <w:r w:rsidRPr="00E932D8">
        <w:rPr>
          <w:rFonts w:ascii="Arial" w:hAnsi="Arial" w:cs="David"/>
          <w:sz w:val="24"/>
          <w:szCs w:val="24"/>
          <w:rtl/>
        </w:rPr>
        <w:t xml:space="preserve">בכוונת המשרד (להלן: "משרד החקלאות ופיתוח הכפר") לקיים </w:t>
      </w:r>
      <w:r w:rsidRPr="00E932D8">
        <w:rPr>
          <w:rFonts w:ascii="Arial" w:hAnsi="Arial" w:cs="David" w:hint="cs"/>
          <w:sz w:val="24"/>
          <w:szCs w:val="24"/>
          <w:rtl/>
        </w:rPr>
        <w:t>בחול המועד פסח 2018 תשע"ח, בימים שלישי ורביעי בתאריכים 3-4.04.201</w:t>
      </w:r>
      <w:r w:rsidR="003C244E" w:rsidRPr="00E932D8">
        <w:rPr>
          <w:rFonts w:ascii="Arial" w:hAnsi="Arial" w:cs="David" w:hint="cs"/>
          <w:sz w:val="24"/>
          <w:szCs w:val="24"/>
          <w:rtl/>
        </w:rPr>
        <w:t>8</w:t>
      </w:r>
      <w:r w:rsidRPr="00E932D8">
        <w:rPr>
          <w:rFonts w:ascii="Arial" w:hAnsi="Arial" w:cs="David" w:hint="cs"/>
          <w:sz w:val="24"/>
          <w:szCs w:val="24"/>
          <w:rtl/>
        </w:rPr>
        <w:t xml:space="preserve"> יום פתוח לציבור בסימן 70 שנה לחקלאות בישראל, במסגרת אירועי 70 שנה למדינה.</w:t>
      </w:r>
    </w:p>
    <w:p w:rsidR="00E932D8" w:rsidRPr="00E932D8" w:rsidRDefault="009217BF" w:rsidP="00E932D8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  <w:r w:rsidRPr="00E932D8">
        <w:rPr>
          <w:rFonts w:ascii="Arial" w:hAnsi="Arial" w:cs="David" w:hint="cs"/>
          <w:sz w:val="24"/>
          <w:szCs w:val="24"/>
          <w:rtl/>
        </w:rPr>
        <w:t>המשרד מעוניין להציג את נושא החקלאות מקום המדינה ועד היום,</w:t>
      </w:r>
      <w:r w:rsidR="000D7861">
        <w:rPr>
          <w:rFonts w:ascii="Arial" w:hAnsi="Arial" w:cs="David" w:hint="cs"/>
          <w:sz w:val="24"/>
          <w:szCs w:val="24"/>
          <w:rtl/>
        </w:rPr>
        <w:t xml:space="preserve"> עבר, הווה, עתיד,</w:t>
      </w:r>
      <w:r w:rsidRPr="00E932D8">
        <w:rPr>
          <w:rFonts w:ascii="Arial" w:hAnsi="Arial" w:cs="David" w:hint="cs"/>
          <w:sz w:val="24"/>
          <w:szCs w:val="24"/>
          <w:rtl/>
        </w:rPr>
        <w:t xml:space="preserve"> באמצעות הצגת</w:t>
      </w:r>
      <w:r w:rsidRPr="00E932D8">
        <w:rPr>
          <w:rFonts w:ascii="Arial" w:hAnsi="Arial" w:cs="David"/>
          <w:sz w:val="24"/>
          <w:szCs w:val="24"/>
          <w:rtl/>
        </w:rPr>
        <w:t xml:space="preserve"> שיטות </w:t>
      </w:r>
      <w:r w:rsidRPr="00E932D8">
        <w:rPr>
          <w:rFonts w:ascii="Arial" w:hAnsi="Arial" w:cs="David" w:hint="cs"/>
          <w:sz w:val="24"/>
          <w:szCs w:val="24"/>
          <w:rtl/>
        </w:rPr>
        <w:t xml:space="preserve">חדשניות </w:t>
      </w:r>
      <w:r w:rsidRPr="00E932D8">
        <w:rPr>
          <w:rFonts w:ascii="Arial" w:hAnsi="Arial" w:cs="David"/>
          <w:sz w:val="24"/>
          <w:szCs w:val="24"/>
          <w:rtl/>
        </w:rPr>
        <w:t xml:space="preserve">ופתרונות </w:t>
      </w:r>
      <w:r w:rsidRPr="00E932D8">
        <w:rPr>
          <w:rFonts w:ascii="Arial" w:hAnsi="Arial" w:cs="David" w:hint="cs"/>
          <w:sz w:val="24"/>
          <w:szCs w:val="24"/>
          <w:rtl/>
        </w:rPr>
        <w:t>הקיימים ה</w:t>
      </w:r>
      <w:r w:rsidRPr="00E932D8">
        <w:rPr>
          <w:rFonts w:ascii="Arial" w:hAnsi="Arial" w:cs="David"/>
          <w:sz w:val="24"/>
          <w:szCs w:val="24"/>
          <w:rtl/>
        </w:rPr>
        <w:t>יום בתחום</w:t>
      </w:r>
      <w:r w:rsidRPr="00E932D8">
        <w:rPr>
          <w:rFonts w:ascii="Arial" w:hAnsi="Arial" w:cs="David" w:hint="cs"/>
          <w:sz w:val="24"/>
          <w:szCs w:val="24"/>
          <w:rtl/>
        </w:rPr>
        <w:t xml:space="preserve"> מדע ופיתוח אל מול תצוגת אלמנטים היסטוריים</w:t>
      </w:r>
      <w:r w:rsidR="003C244E" w:rsidRPr="00E932D8">
        <w:rPr>
          <w:rFonts w:ascii="Arial" w:hAnsi="Arial" w:cs="David" w:hint="cs"/>
          <w:sz w:val="24"/>
          <w:szCs w:val="24"/>
          <w:rtl/>
        </w:rPr>
        <w:t xml:space="preserve"> בחקלאות</w:t>
      </w:r>
      <w:r w:rsidRPr="00E932D8">
        <w:rPr>
          <w:rFonts w:ascii="Arial" w:hAnsi="Arial" w:cs="David" w:hint="cs"/>
          <w:sz w:val="24"/>
          <w:szCs w:val="24"/>
          <w:rtl/>
        </w:rPr>
        <w:t>.</w:t>
      </w:r>
      <w:r w:rsidR="003C244E" w:rsidRPr="00E932D8">
        <w:rPr>
          <w:rFonts w:ascii="Arial" w:hAnsi="Arial" w:cs="David" w:hint="cs"/>
          <w:sz w:val="24"/>
          <w:szCs w:val="24"/>
          <w:rtl/>
        </w:rPr>
        <w:t xml:space="preserve"> </w:t>
      </w:r>
      <w:r w:rsidR="003C244E" w:rsidRPr="00E932D8">
        <w:rPr>
          <w:rFonts w:ascii="Arial" w:hAnsi="Arial" w:cs="David" w:hint="cs"/>
          <w:b/>
          <w:bCs/>
          <w:sz w:val="24"/>
          <w:szCs w:val="24"/>
          <w:rtl/>
        </w:rPr>
        <w:t>מוזמנים לפנות,</w:t>
      </w:r>
      <w:r w:rsidR="00E932D8" w:rsidRPr="00E932D8">
        <w:rPr>
          <w:rFonts w:ascii="Arial" w:hAnsi="Arial" w:cs="David" w:hint="cs"/>
          <w:b/>
          <w:bCs/>
          <w:sz w:val="24"/>
          <w:szCs w:val="24"/>
          <w:rtl/>
        </w:rPr>
        <w:t xml:space="preserve"> </w:t>
      </w:r>
      <w:r w:rsidR="009D5822" w:rsidRPr="00E932D8">
        <w:rPr>
          <w:rFonts w:ascii="Arial" w:hAnsi="Arial" w:cs="David" w:hint="cs"/>
          <w:b/>
          <w:bCs/>
          <w:sz w:val="24"/>
          <w:szCs w:val="24"/>
          <w:rtl/>
        </w:rPr>
        <w:t>מרכזי</w:t>
      </w:r>
      <w:r w:rsidR="003C244E" w:rsidRPr="00E932D8">
        <w:rPr>
          <w:rFonts w:ascii="Arial" w:hAnsi="Arial" w:cs="David" w:hint="cs"/>
          <w:b/>
          <w:bCs/>
          <w:sz w:val="24"/>
          <w:szCs w:val="24"/>
          <w:rtl/>
        </w:rPr>
        <w:t xml:space="preserve"> </w:t>
      </w:r>
      <w:r w:rsidR="009D5822" w:rsidRPr="00E932D8">
        <w:rPr>
          <w:rFonts w:ascii="Arial" w:hAnsi="Arial" w:cs="David" w:hint="cs"/>
          <w:b/>
          <w:bCs/>
          <w:sz w:val="24"/>
          <w:szCs w:val="24"/>
          <w:rtl/>
        </w:rPr>
        <w:t xml:space="preserve">מו"פ, מועצות, </w:t>
      </w:r>
      <w:r w:rsidR="003C244E" w:rsidRPr="00E932D8">
        <w:rPr>
          <w:rFonts w:ascii="Arial" w:hAnsi="Arial" w:cs="David" w:hint="cs"/>
          <w:b/>
          <w:bCs/>
          <w:sz w:val="24"/>
          <w:szCs w:val="24"/>
          <w:rtl/>
        </w:rPr>
        <w:t>מוזאונים לחקלאות, חברות פרטיות, חקלאים ועוד</w:t>
      </w:r>
      <w:r w:rsidR="003C244E" w:rsidRPr="00E932D8">
        <w:rPr>
          <w:rFonts w:ascii="Arial" w:hAnsi="Arial" w:cs="David" w:hint="cs"/>
          <w:sz w:val="24"/>
          <w:szCs w:val="24"/>
          <w:rtl/>
        </w:rPr>
        <w:t>.</w:t>
      </w:r>
    </w:p>
    <w:p w:rsidR="00BE0AA8" w:rsidRPr="00E932D8" w:rsidRDefault="00BE0AA8" w:rsidP="00E932D8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  <w:r w:rsidRPr="00E932D8">
        <w:rPr>
          <w:rFonts w:cs="David" w:hint="cs"/>
          <w:sz w:val="24"/>
          <w:szCs w:val="24"/>
          <w:rtl/>
        </w:rPr>
        <w:t xml:space="preserve">פרטי הבקשה מופיעים באתר משרד החקלאות ואתר מנהל הרכש הממשלתי </w:t>
      </w:r>
      <w:hyperlink r:id="rId6" w:history="1">
        <w:r w:rsidRPr="00E932D8">
          <w:rPr>
            <w:rStyle w:val="Hyperlink"/>
            <w:rFonts w:cs="David"/>
            <w:sz w:val="24"/>
            <w:szCs w:val="24"/>
          </w:rPr>
          <w:t>www.mr.gov.il</w:t>
        </w:r>
      </w:hyperlink>
      <w:r w:rsidRPr="00E932D8">
        <w:rPr>
          <w:rFonts w:cs="David"/>
          <w:sz w:val="24"/>
          <w:szCs w:val="24"/>
        </w:rPr>
        <w:t xml:space="preserve"> </w:t>
      </w:r>
      <w:r w:rsidRPr="00E932D8">
        <w:rPr>
          <w:rFonts w:cs="David" w:hint="cs"/>
          <w:sz w:val="24"/>
          <w:szCs w:val="24"/>
          <w:rtl/>
        </w:rPr>
        <w:t xml:space="preserve"> .</w:t>
      </w:r>
    </w:p>
    <w:p w:rsidR="00D2322B" w:rsidRPr="00E932D8" w:rsidRDefault="00D2322B" w:rsidP="00D2322B">
      <w:pPr>
        <w:spacing w:after="0" w:line="360" w:lineRule="auto"/>
        <w:jc w:val="both"/>
        <w:rPr>
          <w:rFonts w:ascii="Times New Roman" w:eastAsia="Calibri" w:hAnsi="Times New Roman" w:cs="David"/>
          <w:b/>
          <w:bCs/>
          <w:sz w:val="24"/>
          <w:szCs w:val="24"/>
          <w:u w:val="single"/>
          <w:rtl/>
        </w:rPr>
      </w:pPr>
      <w:r w:rsidRPr="00E932D8">
        <w:rPr>
          <w:rFonts w:ascii="Times New Roman" w:eastAsia="Calibri" w:hAnsi="Times New Roman" w:cs="David" w:hint="cs"/>
          <w:b/>
          <w:bCs/>
          <w:sz w:val="24"/>
          <w:szCs w:val="24"/>
          <w:u w:val="single"/>
          <w:rtl/>
        </w:rPr>
        <w:t>הבהרות</w:t>
      </w:r>
    </w:p>
    <w:p w:rsidR="00D2322B" w:rsidRPr="00E932D8" w:rsidRDefault="00D2322B" w:rsidP="00BC04E3">
      <w:pPr>
        <w:spacing w:line="360" w:lineRule="auto"/>
        <w:jc w:val="both"/>
        <w:outlineLvl w:val="0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E932D8">
        <w:rPr>
          <w:rFonts w:ascii="Times New Roman" w:eastAsia="Calibri" w:hAnsi="Times New Roman" w:cs="David" w:hint="cs"/>
          <w:sz w:val="24"/>
          <w:szCs w:val="24"/>
          <w:rtl/>
        </w:rPr>
        <w:t xml:space="preserve">באם תידרשנה הבהרות כלשהן על מוסר המידע   להגישן בכתב בהודעת דוא"ל </w:t>
      </w:r>
      <w:hyperlink r:id="rId7" w:history="1">
        <w:r w:rsidRPr="00E932D8">
          <w:rPr>
            <w:rFonts w:ascii="Times New Roman" w:eastAsia="Calibri" w:hAnsi="Times New Roman" w:cs="David"/>
            <w:color w:val="0000FF" w:themeColor="hyperlink"/>
            <w:sz w:val="24"/>
            <w:szCs w:val="24"/>
            <w:u w:val="single"/>
          </w:rPr>
          <w:t>tenders@moag.gov.il</w:t>
        </w:r>
      </w:hyperlink>
      <w:r w:rsidRPr="00E932D8">
        <w:rPr>
          <w:rFonts w:ascii="Times New Roman" w:eastAsia="Calibri" w:hAnsi="Times New Roman" w:cs="David"/>
          <w:sz w:val="24"/>
          <w:szCs w:val="24"/>
        </w:rPr>
        <w:t xml:space="preserve"> </w:t>
      </w:r>
      <w:r w:rsidRPr="00E932D8">
        <w:rPr>
          <w:rFonts w:ascii="Times New Roman" w:eastAsia="Calibri" w:hAnsi="Times New Roman" w:cs="David" w:hint="cs"/>
          <w:sz w:val="24"/>
          <w:szCs w:val="24"/>
          <w:rtl/>
        </w:rPr>
        <w:t xml:space="preserve">. באחריות מוסר המידע לוודא טלפונית ששאלותיו הגיעו ובשלמותן לידי איש הקשר. </w:t>
      </w:r>
      <w:r w:rsidR="00E932D8" w:rsidRPr="00E932D8">
        <w:rPr>
          <w:rFonts w:ascii="Times New Roman" w:eastAsia="Calibri" w:hAnsi="Times New Roman" w:cs="David" w:hint="cs"/>
          <w:b/>
          <w:bCs/>
          <w:sz w:val="24"/>
          <w:szCs w:val="24"/>
          <w:rtl/>
        </w:rPr>
        <w:t>מועד אחרון להגשת השאלות</w:t>
      </w:r>
      <w:r w:rsidR="00E932D8" w:rsidRPr="00E932D8">
        <w:rPr>
          <w:rFonts w:ascii="Times New Roman" w:eastAsia="Calibri" w:hAnsi="Times New Roman" w:cs="David" w:hint="cs"/>
          <w:sz w:val="24"/>
          <w:szCs w:val="24"/>
          <w:rtl/>
        </w:rPr>
        <w:t xml:space="preserve">:   </w:t>
      </w:r>
      <w:r w:rsidR="00BC04E3">
        <w:rPr>
          <w:rFonts w:ascii="Arial" w:hAnsi="Arial" w:cs="David" w:hint="cs"/>
          <w:sz w:val="24"/>
          <w:szCs w:val="24"/>
          <w:rtl/>
        </w:rPr>
        <w:t>12</w:t>
      </w:r>
      <w:r w:rsidR="00E932D8" w:rsidRPr="00E932D8">
        <w:rPr>
          <w:rFonts w:ascii="Arial" w:hAnsi="Arial" w:cs="David" w:hint="cs"/>
          <w:sz w:val="24"/>
          <w:szCs w:val="24"/>
          <w:rtl/>
        </w:rPr>
        <w:t>.1.2018</w:t>
      </w:r>
    </w:p>
    <w:p w:rsidR="00D2322B" w:rsidRPr="00E932D8" w:rsidRDefault="00D2322B" w:rsidP="00E932D8">
      <w:pPr>
        <w:spacing w:after="0" w:line="360" w:lineRule="auto"/>
        <w:jc w:val="both"/>
        <w:rPr>
          <w:rFonts w:ascii="Times New Roman" w:eastAsia="Calibri" w:hAnsi="Times New Roman" w:cs="David"/>
          <w:sz w:val="24"/>
          <w:szCs w:val="24"/>
          <w:rtl/>
        </w:rPr>
      </w:pPr>
      <w:r w:rsidRPr="00E932D8">
        <w:rPr>
          <w:rFonts w:ascii="Times New Roman" w:eastAsia="Calibri" w:hAnsi="Times New Roman" w:cs="David" w:hint="cs"/>
          <w:sz w:val="24"/>
          <w:szCs w:val="24"/>
          <w:rtl/>
        </w:rPr>
        <w:t xml:space="preserve">בכל שאלה משאלות המציע יציין מהו הנושא אליו היא מתייחסת. הבהרות התשובות מטעם אנשי הקשר לשאלות שהופנו אליהן תופצנה באמצעות המייל של השואל ואתר האינטרנט של המשרד.  </w:t>
      </w:r>
    </w:p>
    <w:p w:rsidR="00E932D8" w:rsidRDefault="003C244E" w:rsidP="00E932D8">
      <w:pPr>
        <w:spacing w:line="360" w:lineRule="auto"/>
        <w:jc w:val="both"/>
        <w:outlineLvl w:val="0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E932D8">
        <w:rPr>
          <w:rFonts w:ascii="Arial" w:hAnsi="Arial" w:cs="David"/>
          <w:b/>
          <w:bCs/>
          <w:sz w:val="24"/>
          <w:szCs w:val="24"/>
          <w:u w:val="single"/>
          <w:rtl/>
        </w:rPr>
        <w:t>מנהלה</w:t>
      </w:r>
    </w:p>
    <w:p w:rsidR="00E932D8" w:rsidRPr="00E932D8" w:rsidRDefault="003C244E" w:rsidP="00BC04E3">
      <w:pPr>
        <w:pStyle w:val="a3"/>
        <w:numPr>
          <w:ilvl w:val="0"/>
          <w:numId w:val="2"/>
        </w:num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  <w:r w:rsidRPr="00E932D8">
        <w:rPr>
          <w:rFonts w:ascii="Arial" w:hAnsi="Arial" w:cs="David"/>
          <w:sz w:val="24"/>
          <w:szCs w:val="24"/>
          <w:rtl/>
        </w:rPr>
        <w:t xml:space="preserve">את החומר יש להגיש לא יאוחר </w:t>
      </w:r>
      <w:r w:rsidRPr="00E932D8">
        <w:rPr>
          <w:rFonts w:ascii="Arial" w:hAnsi="Arial" w:cs="David" w:hint="cs"/>
          <w:sz w:val="24"/>
          <w:szCs w:val="24"/>
          <w:rtl/>
        </w:rPr>
        <w:t xml:space="preserve">מיום </w:t>
      </w:r>
      <w:bookmarkStart w:id="0" w:name="_GoBack"/>
      <w:bookmarkEnd w:id="0"/>
      <w:r w:rsidRPr="00E932D8">
        <w:rPr>
          <w:rFonts w:ascii="Arial" w:hAnsi="Arial" w:cs="David" w:hint="cs"/>
          <w:sz w:val="24"/>
          <w:szCs w:val="24"/>
          <w:rtl/>
        </w:rPr>
        <w:t xml:space="preserve">16.01.2018 בשעה, 12:00 </w:t>
      </w:r>
      <w:r w:rsidRPr="00E932D8">
        <w:rPr>
          <w:rFonts w:ascii="Arial" w:hAnsi="Arial" w:cs="David"/>
          <w:sz w:val="24"/>
          <w:szCs w:val="24"/>
          <w:rtl/>
        </w:rPr>
        <w:t xml:space="preserve">באחד מן האופנים הבאים: </w:t>
      </w:r>
      <w:r w:rsidRPr="00E932D8">
        <w:rPr>
          <w:rFonts w:ascii="Arial" w:hAnsi="Arial" w:cs="David"/>
          <w:b/>
          <w:bCs/>
          <w:sz w:val="24"/>
          <w:szCs w:val="24"/>
          <w:rtl/>
        </w:rPr>
        <w:t>במסירה ידנית</w:t>
      </w:r>
      <w:r w:rsidRPr="00E932D8">
        <w:rPr>
          <w:rFonts w:ascii="Arial" w:hAnsi="Arial" w:cs="David"/>
          <w:sz w:val="24"/>
          <w:szCs w:val="24"/>
          <w:rtl/>
        </w:rPr>
        <w:t xml:space="preserve">  ליחידת מכרזים , משרד החקלאות ופיתוח הכפר, דרך המכבים בנין הנהלת המשרד, דרך המכבים,  ראשון לציון (הקריה החקלאית בית-דגן) – קומה 1, חדר  </w:t>
      </w:r>
      <w:r w:rsidRPr="00E932D8">
        <w:rPr>
          <w:rFonts w:ascii="Arial" w:hAnsi="Arial" w:cs="David"/>
          <w:sz w:val="24"/>
          <w:szCs w:val="24"/>
          <w:u w:val="single"/>
          <w:rtl/>
        </w:rPr>
        <w:t>108</w:t>
      </w:r>
      <w:r w:rsidRPr="00E932D8">
        <w:rPr>
          <w:rFonts w:ascii="Arial" w:hAnsi="Arial" w:cs="David"/>
          <w:sz w:val="24"/>
          <w:szCs w:val="24"/>
          <w:rtl/>
        </w:rPr>
        <w:t xml:space="preserve">  בימים א'-ה' בשעות 9:00-15:00 </w:t>
      </w:r>
      <w:r w:rsidRPr="00E932D8">
        <w:rPr>
          <w:rFonts w:ascii="Arial" w:hAnsi="Arial" w:cs="David" w:hint="cs"/>
          <w:sz w:val="24"/>
          <w:szCs w:val="24"/>
          <w:rtl/>
        </w:rPr>
        <w:t xml:space="preserve"> </w:t>
      </w:r>
      <w:r w:rsidRPr="00E932D8">
        <w:rPr>
          <w:rFonts w:ascii="Arial" w:hAnsi="Arial" w:cs="David"/>
          <w:sz w:val="24"/>
          <w:szCs w:val="24"/>
          <w:rtl/>
        </w:rPr>
        <w:t>בתיאום טלפוני מוקדם במספר 03-948540</w:t>
      </w:r>
      <w:r w:rsidRPr="00E932D8">
        <w:rPr>
          <w:rFonts w:ascii="Arial" w:hAnsi="Arial" w:cs="David" w:hint="cs"/>
          <w:sz w:val="24"/>
          <w:szCs w:val="24"/>
          <w:rtl/>
        </w:rPr>
        <w:t>5</w:t>
      </w:r>
      <w:r w:rsidRPr="00E932D8">
        <w:rPr>
          <w:rFonts w:ascii="Arial" w:hAnsi="Arial" w:cs="David"/>
          <w:sz w:val="24"/>
          <w:szCs w:val="24"/>
          <w:rtl/>
        </w:rPr>
        <w:t xml:space="preserve">. </w:t>
      </w:r>
    </w:p>
    <w:p w:rsidR="003C244E" w:rsidRPr="00E932D8" w:rsidRDefault="003C244E" w:rsidP="00E932D8">
      <w:pPr>
        <w:pStyle w:val="a3"/>
        <w:numPr>
          <w:ilvl w:val="0"/>
          <w:numId w:val="2"/>
        </w:num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  <w:r w:rsidRPr="00E932D8">
        <w:rPr>
          <w:rFonts w:ascii="Arial" w:hAnsi="Arial" w:cs="David"/>
          <w:sz w:val="24"/>
          <w:szCs w:val="24"/>
          <w:rtl/>
        </w:rPr>
        <w:t xml:space="preserve">במשלוח </w:t>
      </w:r>
      <w:r w:rsidRPr="00E932D8">
        <w:rPr>
          <w:rFonts w:ascii="Arial" w:hAnsi="Arial" w:cs="David"/>
          <w:b/>
          <w:bCs/>
          <w:sz w:val="24"/>
          <w:szCs w:val="24"/>
          <w:rtl/>
        </w:rPr>
        <w:t>הודעת דואר אלקטרוני</w:t>
      </w:r>
      <w:r w:rsidRPr="00E932D8">
        <w:rPr>
          <w:rFonts w:ascii="Arial" w:hAnsi="Arial" w:cs="David"/>
          <w:sz w:val="24"/>
          <w:szCs w:val="24"/>
          <w:rtl/>
        </w:rPr>
        <w:t xml:space="preserve"> לכתובת  </w:t>
      </w:r>
      <w:r w:rsidRPr="00E932D8">
        <w:rPr>
          <w:rFonts w:ascii="Arial" w:hAnsi="Arial" w:cs="David"/>
          <w:b/>
          <w:bCs/>
          <w:sz w:val="24"/>
          <w:szCs w:val="24"/>
          <w:u w:val="single"/>
        </w:rPr>
        <w:t>tenders@moag.gov.il l</w:t>
      </w:r>
      <w:r w:rsidRPr="00E932D8">
        <w:rPr>
          <w:rFonts w:ascii="Arial" w:hAnsi="Arial" w:cs="David"/>
          <w:sz w:val="24"/>
          <w:szCs w:val="24"/>
          <w:rtl/>
        </w:rPr>
        <w:t xml:space="preserve">  (להודעת הדוא"ל יצורפו כל המסמכים הנדרשים כשהם סרוקים). </w:t>
      </w:r>
    </w:p>
    <w:p w:rsidR="003C244E" w:rsidRPr="00E932D8" w:rsidRDefault="003C244E" w:rsidP="00E932D8">
      <w:pPr>
        <w:spacing w:line="360" w:lineRule="auto"/>
        <w:jc w:val="both"/>
        <w:rPr>
          <w:rFonts w:ascii="Arial" w:hAnsi="Arial" w:cs="David"/>
          <w:sz w:val="24"/>
          <w:szCs w:val="24"/>
          <w:rtl/>
        </w:rPr>
      </w:pPr>
      <w:r w:rsidRPr="00E932D8">
        <w:rPr>
          <w:rFonts w:ascii="Arial" w:hAnsi="Arial" w:cs="David"/>
          <w:sz w:val="24"/>
          <w:szCs w:val="24"/>
          <w:rtl/>
        </w:rPr>
        <w:t>באחריות המציע לדאוג כי</w:t>
      </w:r>
      <w:r w:rsidRPr="00E932D8">
        <w:rPr>
          <w:rFonts w:ascii="Arial" w:hAnsi="Arial" w:cs="David" w:hint="cs"/>
          <w:sz w:val="24"/>
          <w:szCs w:val="24"/>
          <w:rtl/>
        </w:rPr>
        <w:t>,</w:t>
      </w:r>
      <w:r w:rsidRPr="00E932D8">
        <w:rPr>
          <w:rFonts w:ascii="Arial" w:hAnsi="Arial" w:cs="David"/>
          <w:sz w:val="24"/>
          <w:szCs w:val="24"/>
          <w:rtl/>
        </w:rPr>
        <w:t xml:space="preserve"> הצעתו תגיע ליעד האמור ותירשם. מומלץ לוודא הגעת ההצעה (בשלמותה) במספר הטלפון / דוא"ל המצוין שכן המשרד אינו נושא באחריות להצעות שלא נמסרו ליעד האמור ולא נתקבל אישור בכתב לרשימתן.  </w:t>
      </w:r>
    </w:p>
    <w:p w:rsidR="00BE0AA8" w:rsidRPr="00E932D8" w:rsidRDefault="00D2322B" w:rsidP="00E932D8">
      <w:pPr>
        <w:spacing w:after="0" w:line="240" w:lineRule="auto"/>
        <w:jc w:val="both"/>
        <w:rPr>
          <w:rFonts w:ascii="Times New Roman" w:eastAsia="Calibri" w:hAnsi="Times New Roman" w:cs="David"/>
          <w:sz w:val="24"/>
          <w:szCs w:val="24"/>
          <w:rtl/>
        </w:rPr>
      </w:pPr>
      <w:r w:rsidRPr="00E932D8">
        <w:rPr>
          <w:rFonts w:ascii="Times New Roman" w:eastAsia="Calibri" w:hAnsi="Times New Roman" w:cs="David" w:hint="cs"/>
          <w:sz w:val="24"/>
          <w:szCs w:val="24"/>
          <w:rtl/>
        </w:rPr>
        <w:t xml:space="preserve">        </w:t>
      </w:r>
    </w:p>
    <w:sectPr w:rsidR="00BE0AA8" w:rsidRPr="00E932D8" w:rsidSect="00D178D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0748CC"/>
    <w:multiLevelType w:val="hybridMultilevel"/>
    <w:tmpl w:val="1FB004B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1C6B31"/>
    <w:multiLevelType w:val="multilevel"/>
    <w:tmpl w:val="07349E82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2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5E63"/>
    <w:rsid w:val="000D7861"/>
    <w:rsid w:val="002F5E63"/>
    <w:rsid w:val="00343D53"/>
    <w:rsid w:val="003C244E"/>
    <w:rsid w:val="009217BF"/>
    <w:rsid w:val="009D5822"/>
    <w:rsid w:val="00BC04E3"/>
    <w:rsid w:val="00BE0AA8"/>
    <w:rsid w:val="00C71AC9"/>
    <w:rsid w:val="00D178D0"/>
    <w:rsid w:val="00D2322B"/>
    <w:rsid w:val="00E932D8"/>
    <w:rsid w:val="00EB5AB9"/>
    <w:rsid w:val="00F74CF8"/>
    <w:rsid w:val="00FF1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BE0AA8"/>
    <w:rPr>
      <w:color w:val="0000FF" w:themeColor="hyperlink"/>
      <w:u w:val="single"/>
    </w:rPr>
  </w:style>
  <w:style w:type="paragraph" w:styleId="a3">
    <w:name w:val="List Paragraph"/>
    <w:basedOn w:val="a"/>
    <w:uiPriority w:val="34"/>
    <w:qFormat/>
    <w:rsid w:val="00E932D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BE0AA8"/>
    <w:rPr>
      <w:color w:val="0000FF" w:themeColor="hyperlink"/>
      <w:u w:val="single"/>
    </w:rPr>
  </w:style>
  <w:style w:type="paragraph" w:styleId="a3">
    <w:name w:val="List Paragraph"/>
    <w:basedOn w:val="a"/>
    <w:uiPriority w:val="34"/>
    <w:qFormat/>
    <w:rsid w:val="00E932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tenders@moag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301</Words>
  <Characters>1508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1806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אורלי גבאי[Orly Gabay]</dc:creator>
  <cp:lastModifiedBy>אורלי גבאי[Orly Gabay]</cp:lastModifiedBy>
  <cp:revision>2</cp:revision>
  <dcterms:created xsi:type="dcterms:W3CDTF">2018-01-07T10:35:00Z</dcterms:created>
  <dcterms:modified xsi:type="dcterms:W3CDTF">2018-01-07T10:35:00Z</dcterms:modified>
</cp:coreProperties>
</file>